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A3622" w14:textId="4EB7A8EE" w:rsidR="00C267E1" w:rsidRPr="00C45D67" w:rsidRDefault="00C267E1" w:rsidP="00C45D67">
      <w:pPr>
        <w:spacing w:after="0"/>
        <w:jc w:val="center"/>
        <w:rPr>
          <w:rFonts w:ascii="Calibri" w:hAnsi="Calibri" w:cs="Calibri"/>
          <w:b/>
          <w:snapToGrid w:val="0"/>
          <w:sz w:val="24"/>
          <w:szCs w:val="24"/>
        </w:rPr>
      </w:pPr>
      <w:r w:rsidRPr="000E090A">
        <w:rPr>
          <w:rFonts w:cstheme="minorHAnsi"/>
          <w:b/>
          <w:bCs/>
          <w:snapToGrid w:val="0"/>
          <w:sz w:val="24"/>
          <w:szCs w:val="24"/>
        </w:rPr>
        <w:t xml:space="preserve">Pro účely zařazení dodavatele do Systému </w:t>
      </w:r>
      <w:r w:rsidR="00C45D67" w:rsidRPr="000E090A">
        <w:rPr>
          <w:rFonts w:cstheme="minorHAnsi"/>
          <w:b/>
          <w:bCs/>
          <w:snapToGrid w:val="0"/>
          <w:sz w:val="24"/>
          <w:szCs w:val="24"/>
        </w:rPr>
        <w:t>kvalifikace</w:t>
      </w:r>
      <w:r w:rsidR="00C45D67">
        <w:rPr>
          <w:rFonts w:ascii="Calibri" w:hAnsi="Calibri" w:cs="Calibri"/>
          <w:b/>
          <w:snapToGrid w:val="0"/>
          <w:sz w:val="24"/>
          <w:szCs w:val="24"/>
        </w:rPr>
        <w:t xml:space="preserve"> – </w:t>
      </w:r>
      <w:r w:rsidR="00726220" w:rsidRPr="09827B6D">
        <w:rPr>
          <w:rFonts w:eastAsiaTheme="minorEastAsia"/>
          <w:b/>
          <w:bCs/>
          <w:sz w:val="24"/>
          <w:szCs w:val="24"/>
          <w:lang w:eastAsia="cs-CZ"/>
        </w:rPr>
        <w:t>„Systém monitoringu elektrických veličin v distribučních trafostanicích“ na NN straně distribučního</w:t>
      </w:r>
      <w:r w:rsidR="00726220" w:rsidRPr="09827B6D">
        <w:rPr>
          <w:rFonts w:ascii="Calibri" w:eastAsia="Calibri" w:hAnsi="Calibri" w:cs="Calibri"/>
        </w:rPr>
        <w:t xml:space="preserve"> </w:t>
      </w:r>
      <w:r w:rsidR="00726220" w:rsidRPr="09827B6D">
        <w:rPr>
          <w:rFonts w:eastAsiaTheme="minorEastAsia"/>
          <w:b/>
          <w:bCs/>
          <w:sz w:val="24"/>
          <w:szCs w:val="24"/>
          <w:lang w:eastAsia="cs-CZ"/>
        </w:rPr>
        <w:t>transformátoru</w:t>
      </w:r>
    </w:p>
    <w:p w14:paraId="79EB6986" w14:textId="77777777" w:rsidR="003C360A" w:rsidRDefault="003C360A" w:rsidP="00946974">
      <w:pPr>
        <w:rPr>
          <w:rFonts w:cstheme="minorHAnsi"/>
          <w:b/>
          <w:bCs/>
          <w:snapToGrid w:val="0"/>
        </w:rPr>
      </w:pPr>
    </w:p>
    <w:p w14:paraId="573C3C34" w14:textId="77777777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3CDE8C4E" w14:textId="22DDEC2D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</w:p>
    <w:p w14:paraId="40B95804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2172567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3A6BD1DF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14:paraId="555F2C28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F2DD3B2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5C1F3359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3401B573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D53456B" w14:textId="77777777" w:rsidR="005F67F6" w:rsidRDefault="00946974" w:rsidP="0063207B">
      <w:pPr>
        <w:jc w:val="both"/>
        <w:rPr>
          <w:snapToGrid w:val="0"/>
        </w:rPr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r w:rsidR="7902FF74" w:rsidRPr="7E909139">
        <w:t>EG.D,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</w:p>
    <w:p w14:paraId="409AC7A2" w14:textId="7CFFAA42" w:rsidR="0063207B" w:rsidRPr="00B17512" w:rsidRDefault="008A40D2" w:rsidP="0063207B">
      <w:pPr>
        <w:jc w:val="both"/>
      </w:pPr>
      <w:r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Pr="7E909139">
        <w:t>zakázek, ve znění pozdějších předpisů (dále jen „</w:t>
      </w:r>
      <w:r w:rsidRPr="7E909139">
        <w:rPr>
          <w:b/>
          <w:bCs/>
        </w:rPr>
        <w:t>ZZVZ</w:t>
      </w:r>
      <w:r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>jiné osoby</w:t>
      </w:r>
      <w:r w:rsidR="00C45D67">
        <w:rPr>
          <w:b/>
          <w:bCs/>
        </w:rPr>
        <w:t xml:space="preserve"> </w:t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Pr="00B17512">
        <w:t xml:space="preserve">, a </w:t>
      </w:r>
      <w:r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0CE956F0" w14:textId="5618C2DC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</w:t>
      </w:r>
      <w:r w:rsidR="00F37158">
        <w:br/>
      </w:r>
      <w:r w:rsidRPr="00B17512">
        <w:t>k takové osobě, musí dokument podle předchozího odstavce obsahovat závazek, že jiná osoba bude vykonávat stavební práce či služby, ke kterým se prokazované kritérium kvalifikace vztahuje.</w:t>
      </w:r>
    </w:p>
    <w:p w14:paraId="6EB8FACB" w14:textId="77777777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497A3422" w14:textId="77777777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702ED5E3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4FD067FD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47685A02" w14:textId="77777777" w:rsidTr="00C267E1">
        <w:tc>
          <w:tcPr>
            <w:tcW w:w="3256" w:type="dxa"/>
          </w:tcPr>
          <w:p w14:paraId="09323EF0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67A5317C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57EEB08B" w14:textId="77777777" w:rsidTr="00C267E1">
        <w:tc>
          <w:tcPr>
            <w:tcW w:w="3256" w:type="dxa"/>
          </w:tcPr>
          <w:p w14:paraId="0951D127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22D17127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1D2E0F82" w14:textId="77777777" w:rsidTr="00C267E1">
        <w:tc>
          <w:tcPr>
            <w:tcW w:w="3256" w:type="dxa"/>
          </w:tcPr>
          <w:p w14:paraId="7AF7BA5B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0CB52A8D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46BA71A1" w14:textId="77777777" w:rsidTr="00C267E1">
        <w:tc>
          <w:tcPr>
            <w:tcW w:w="3256" w:type="dxa"/>
          </w:tcPr>
          <w:p w14:paraId="0B15AF1E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59EBD0E9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3EFBA10C" w14:textId="77777777" w:rsidTr="00C267E1">
        <w:tc>
          <w:tcPr>
            <w:tcW w:w="3256" w:type="dxa"/>
          </w:tcPr>
          <w:p w14:paraId="79A61868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40355B3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565E2E49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76229A0E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287D0EBD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60AB21AE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2037F2D2" w14:textId="77777777" w:rsidR="00D16D08" w:rsidRPr="00B17512" w:rsidRDefault="00D16D08" w:rsidP="00512755">
      <w:pPr>
        <w:rPr>
          <w:rFonts w:cstheme="minorHAnsi"/>
        </w:rPr>
      </w:pPr>
    </w:p>
    <w:p w14:paraId="1D6B1744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30684F4A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E10F8F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59FF" w14:textId="77777777" w:rsidR="00E10F8F" w:rsidRDefault="00E10F8F" w:rsidP="007C664C">
      <w:pPr>
        <w:spacing w:after="0" w:line="240" w:lineRule="auto"/>
      </w:pPr>
      <w:r>
        <w:separator/>
      </w:r>
    </w:p>
  </w:endnote>
  <w:endnote w:type="continuationSeparator" w:id="0">
    <w:p w14:paraId="1233FEC8" w14:textId="77777777" w:rsidR="00E10F8F" w:rsidRDefault="00E10F8F" w:rsidP="007C664C">
      <w:pPr>
        <w:spacing w:after="0" w:line="240" w:lineRule="auto"/>
      </w:pPr>
      <w:r>
        <w:continuationSeparator/>
      </w:r>
    </w:p>
  </w:endnote>
  <w:endnote w:type="continuationNotice" w:id="1">
    <w:p w14:paraId="00E297F7" w14:textId="77777777" w:rsidR="00E10F8F" w:rsidRDefault="00E10F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3328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FB6630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3585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7B1E">
      <w:rPr>
        <w:rStyle w:val="slostrnky"/>
        <w:noProof/>
      </w:rPr>
      <w:t>2</w:t>
    </w:r>
    <w:r>
      <w:rPr>
        <w:rStyle w:val="slostrnky"/>
      </w:rPr>
      <w:fldChar w:fldCharType="end"/>
    </w:r>
  </w:p>
  <w:p w14:paraId="6B05D2E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FD4E" w14:textId="77777777" w:rsidR="00E10F8F" w:rsidRDefault="00E10F8F" w:rsidP="007C664C">
      <w:pPr>
        <w:spacing w:after="0" w:line="240" w:lineRule="auto"/>
      </w:pPr>
      <w:r>
        <w:separator/>
      </w:r>
    </w:p>
  </w:footnote>
  <w:footnote w:type="continuationSeparator" w:id="0">
    <w:p w14:paraId="5F226A9E" w14:textId="77777777" w:rsidR="00E10F8F" w:rsidRDefault="00E10F8F" w:rsidP="007C664C">
      <w:pPr>
        <w:spacing w:after="0" w:line="240" w:lineRule="auto"/>
      </w:pPr>
      <w:r>
        <w:continuationSeparator/>
      </w:r>
    </w:p>
  </w:footnote>
  <w:footnote w:type="continuationNotice" w:id="1">
    <w:p w14:paraId="188EA294" w14:textId="77777777" w:rsidR="00E10F8F" w:rsidRDefault="00E10F8F">
      <w:pPr>
        <w:spacing w:after="0" w:line="240" w:lineRule="auto"/>
      </w:pPr>
    </w:p>
  </w:footnote>
  <w:footnote w:id="2">
    <w:p w14:paraId="7C8ED5F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0EB48C2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3F71790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14:paraId="7F3CD89B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E7A6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D776" w14:textId="565B880A" w:rsidR="00B966F4" w:rsidRPr="000B7B1D" w:rsidRDefault="00C45D67" w:rsidP="00B966F4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C45D67">
      <w:rPr>
        <w:rFonts w:asciiTheme="minorHAnsi" w:hAnsiTheme="minorHAnsi" w:cstheme="minorHAnsi"/>
        <w:sz w:val="22"/>
        <w:szCs w:val="22"/>
      </w:rPr>
      <w:t>Příloha č. 7 - ČP jiná osoba</w:t>
    </w:r>
  </w:p>
  <w:p w14:paraId="1008D7FB" w14:textId="64BC67FA" w:rsidR="00D16D08" w:rsidRPr="00B966F4" w:rsidRDefault="00D16D08" w:rsidP="00B966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0661817">
    <w:abstractNumId w:val="8"/>
  </w:num>
  <w:num w:numId="2" w16cid:durableId="369381565">
    <w:abstractNumId w:val="8"/>
  </w:num>
  <w:num w:numId="3" w16cid:durableId="763114002">
    <w:abstractNumId w:val="8"/>
  </w:num>
  <w:num w:numId="4" w16cid:durableId="14158661">
    <w:abstractNumId w:val="1"/>
  </w:num>
  <w:num w:numId="5" w16cid:durableId="1921138238">
    <w:abstractNumId w:val="15"/>
  </w:num>
  <w:num w:numId="6" w16cid:durableId="16481265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9486015">
    <w:abstractNumId w:val="3"/>
  </w:num>
  <w:num w:numId="8" w16cid:durableId="1782065724">
    <w:abstractNumId w:val="16"/>
  </w:num>
  <w:num w:numId="9" w16cid:durableId="2073389110">
    <w:abstractNumId w:val="5"/>
  </w:num>
  <w:num w:numId="10" w16cid:durableId="679548089">
    <w:abstractNumId w:val="12"/>
  </w:num>
  <w:num w:numId="11" w16cid:durableId="1267229958">
    <w:abstractNumId w:val="2"/>
  </w:num>
  <w:num w:numId="12" w16cid:durableId="1408577798">
    <w:abstractNumId w:val="10"/>
  </w:num>
  <w:num w:numId="13" w16cid:durableId="1100948653">
    <w:abstractNumId w:val="26"/>
  </w:num>
  <w:num w:numId="14" w16cid:durableId="501970714">
    <w:abstractNumId w:val="20"/>
  </w:num>
  <w:num w:numId="15" w16cid:durableId="1866362202">
    <w:abstractNumId w:val="17"/>
  </w:num>
  <w:num w:numId="16" w16cid:durableId="1879463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9395189">
    <w:abstractNumId w:val="25"/>
  </w:num>
  <w:num w:numId="18" w16cid:durableId="930237504">
    <w:abstractNumId w:val="11"/>
  </w:num>
  <w:num w:numId="19" w16cid:durableId="978876717">
    <w:abstractNumId w:val="24"/>
  </w:num>
  <w:num w:numId="20" w16cid:durableId="1197618590">
    <w:abstractNumId w:val="13"/>
  </w:num>
  <w:num w:numId="21" w16cid:durableId="932277506">
    <w:abstractNumId w:val="18"/>
  </w:num>
  <w:num w:numId="22" w16cid:durableId="8553403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8546545">
    <w:abstractNumId w:val="23"/>
  </w:num>
  <w:num w:numId="24" w16cid:durableId="790243740">
    <w:abstractNumId w:val="6"/>
  </w:num>
  <w:num w:numId="25" w16cid:durableId="109979223">
    <w:abstractNumId w:val="21"/>
  </w:num>
  <w:num w:numId="26" w16cid:durableId="2130855402">
    <w:abstractNumId w:val="14"/>
  </w:num>
  <w:num w:numId="27" w16cid:durableId="1093160221">
    <w:abstractNumId w:val="19"/>
  </w:num>
  <w:num w:numId="28" w16cid:durableId="596258859">
    <w:abstractNumId w:val="22"/>
  </w:num>
  <w:num w:numId="29" w16cid:durableId="1964801086">
    <w:abstractNumId w:val="4"/>
  </w:num>
  <w:num w:numId="30" w16cid:durableId="20805196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57BC9"/>
    <w:rsid w:val="0006228B"/>
    <w:rsid w:val="0006355A"/>
    <w:rsid w:val="00076446"/>
    <w:rsid w:val="00080A82"/>
    <w:rsid w:val="000A0F9A"/>
    <w:rsid w:val="000A6AA0"/>
    <w:rsid w:val="000B58B6"/>
    <w:rsid w:val="000B658D"/>
    <w:rsid w:val="000B7B1D"/>
    <w:rsid w:val="000C2F33"/>
    <w:rsid w:val="000C6C32"/>
    <w:rsid w:val="000D1079"/>
    <w:rsid w:val="000D1DCF"/>
    <w:rsid w:val="000D6EE9"/>
    <w:rsid w:val="000E090A"/>
    <w:rsid w:val="000E0AD8"/>
    <w:rsid w:val="00101C4F"/>
    <w:rsid w:val="00105A0A"/>
    <w:rsid w:val="001148A1"/>
    <w:rsid w:val="00121B3B"/>
    <w:rsid w:val="00163182"/>
    <w:rsid w:val="0018292A"/>
    <w:rsid w:val="00186A3A"/>
    <w:rsid w:val="001900B5"/>
    <w:rsid w:val="001947A5"/>
    <w:rsid w:val="001A060A"/>
    <w:rsid w:val="001B14BC"/>
    <w:rsid w:val="001B78A1"/>
    <w:rsid w:val="001D1DD3"/>
    <w:rsid w:val="001D7998"/>
    <w:rsid w:val="001F2252"/>
    <w:rsid w:val="002009BD"/>
    <w:rsid w:val="00201731"/>
    <w:rsid w:val="00201908"/>
    <w:rsid w:val="0020360D"/>
    <w:rsid w:val="00210AB1"/>
    <w:rsid w:val="002116D2"/>
    <w:rsid w:val="00213BDE"/>
    <w:rsid w:val="00214047"/>
    <w:rsid w:val="0022382D"/>
    <w:rsid w:val="00232C3D"/>
    <w:rsid w:val="00265F9E"/>
    <w:rsid w:val="00266865"/>
    <w:rsid w:val="00283E7A"/>
    <w:rsid w:val="00286E77"/>
    <w:rsid w:val="00294D03"/>
    <w:rsid w:val="00296C20"/>
    <w:rsid w:val="002B5C09"/>
    <w:rsid w:val="002E2FD7"/>
    <w:rsid w:val="002F1BA6"/>
    <w:rsid w:val="002F5F31"/>
    <w:rsid w:val="00304E80"/>
    <w:rsid w:val="00312BCF"/>
    <w:rsid w:val="003151BD"/>
    <w:rsid w:val="0034459E"/>
    <w:rsid w:val="00374562"/>
    <w:rsid w:val="00385055"/>
    <w:rsid w:val="003A26BB"/>
    <w:rsid w:val="003A7923"/>
    <w:rsid w:val="003C360A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3338"/>
    <w:rsid w:val="005253FB"/>
    <w:rsid w:val="00525E02"/>
    <w:rsid w:val="00533BB8"/>
    <w:rsid w:val="00535F07"/>
    <w:rsid w:val="00542443"/>
    <w:rsid w:val="00553A75"/>
    <w:rsid w:val="00553C78"/>
    <w:rsid w:val="00587B1E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7F6"/>
    <w:rsid w:val="005F6B7A"/>
    <w:rsid w:val="00604C99"/>
    <w:rsid w:val="00610327"/>
    <w:rsid w:val="0063207B"/>
    <w:rsid w:val="006360CA"/>
    <w:rsid w:val="00640154"/>
    <w:rsid w:val="00664B2A"/>
    <w:rsid w:val="00665B11"/>
    <w:rsid w:val="00674C62"/>
    <w:rsid w:val="00693FF6"/>
    <w:rsid w:val="00696E9D"/>
    <w:rsid w:val="006D3930"/>
    <w:rsid w:val="006F429E"/>
    <w:rsid w:val="00707471"/>
    <w:rsid w:val="00723CF7"/>
    <w:rsid w:val="00726220"/>
    <w:rsid w:val="00736283"/>
    <w:rsid w:val="007401C2"/>
    <w:rsid w:val="007445B6"/>
    <w:rsid w:val="0075365D"/>
    <w:rsid w:val="007570E6"/>
    <w:rsid w:val="00766409"/>
    <w:rsid w:val="00771299"/>
    <w:rsid w:val="00772020"/>
    <w:rsid w:val="00776B1B"/>
    <w:rsid w:val="00793898"/>
    <w:rsid w:val="0079697C"/>
    <w:rsid w:val="007A552B"/>
    <w:rsid w:val="007B0EB4"/>
    <w:rsid w:val="007C5209"/>
    <w:rsid w:val="007C664C"/>
    <w:rsid w:val="007D6553"/>
    <w:rsid w:val="007D6E1E"/>
    <w:rsid w:val="007E2364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E5CB2"/>
    <w:rsid w:val="008E65C5"/>
    <w:rsid w:val="008F0AB4"/>
    <w:rsid w:val="008F68EB"/>
    <w:rsid w:val="008F7D9B"/>
    <w:rsid w:val="0090630D"/>
    <w:rsid w:val="009125DB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3783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C6906"/>
    <w:rsid w:val="00AD3FAC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966F4"/>
    <w:rsid w:val="00BA0831"/>
    <w:rsid w:val="00BB367C"/>
    <w:rsid w:val="00BC5706"/>
    <w:rsid w:val="00BE0D06"/>
    <w:rsid w:val="00BE61D9"/>
    <w:rsid w:val="00BE73D3"/>
    <w:rsid w:val="00BF5BB3"/>
    <w:rsid w:val="00C0642F"/>
    <w:rsid w:val="00C10FBC"/>
    <w:rsid w:val="00C267E1"/>
    <w:rsid w:val="00C32511"/>
    <w:rsid w:val="00C33895"/>
    <w:rsid w:val="00C45D67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B239E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10F8F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158"/>
    <w:rsid w:val="00F3781F"/>
    <w:rsid w:val="00F4120C"/>
    <w:rsid w:val="00F723AB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35CE2"/>
  <w15:docId w15:val="{E564A95C-FA45-4558-85D8-ED437B7D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04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2128E-B607-40B2-A56D-1364C22FD6C5}">
  <ds:schemaRefs>
    <ds:schemaRef ds:uri="http://schemas.microsoft.com/office/2006/metadata/properties"/>
    <ds:schemaRef ds:uri="5d890990-4ef4-4f1d-a034-e31ae1b0e6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78c32696-499d-451a-a863-6249c7b6b8a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F1A383-C1CA-4976-B6B0-17CA40EB4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4DFA25-1B64-48CD-9B47-28406074CC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5D6AE-7251-4673-BB8F-34778CAC9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Boris Vrbka</cp:lastModifiedBy>
  <cp:revision>3</cp:revision>
  <dcterms:created xsi:type="dcterms:W3CDTF">2024-03-14T18:34:00Z</dcterms:created>
  <dcterms:modified xsi:type="dcterms:W3CDTF">2024-03-15T08:52:00Z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